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128" w:rsidRPr="008D2F66" w:rsidRDefault="00B605A7" w:rsidP="00EA4E83">
      <w:pPr>
        <w:jc w:val="center"/>
        <w:rPr>
          <w:rFonts w:ascii="方正小标宋简体" w:eastAsia="方正小标宋简体"/>
          <w:b/>
          <w:spacing w:val="20"/>
          <w:sz w:val="44"/>
          <w:szCs w:val="44"/>
        </w:rPr>
      </w:pPr>
      <w:bookmarkStart w:id="0" w:name="_GoBack"/>
      <w:bookmarkEnd w:id="0"/>
      <w:r w:rsidRPr="008D2F66">
        <w:rPr>
          <w:rFonts w:ascii="方正小标宋简体" w:eastAsia="方正小标宋简体" w:hint="eastAsia"/>
          <w:b/>
          <w:spacing w:val="20"/>
          <w:sz w:val="44"/>
          <w:szCs w:val="44"/>
        </w:rPr>
        <w:t>调查研究</w:t>
      </w:r>
    </w:p>
    <w:p w:rsidR="00B605A7" w:rsidRPr="008D2F66" w:rsidRDefault="00B605A7" w:rsidP="008D2F66">
      <w:pPr>
        <w:spacing w:line="600" w:lineRule="exact"/>
        <w:ind w:firstLineChars="200" w:firstLine="600"/>
        <w:rPr>
          <w:rFonts w:ascii="仿宋_GB2312" w:eastAsia="仿宋_GB2312"/>
          <w:sz w:val="30"/>
          <w:szCs w:val="30"/>
        </w:rPr>
      </w:pPr>
      <w:r w:rsidRPr="008D2F66">
        <w:rPr>
          <w:rFonts w:ascii="仿宋_GB2312" w:eastAsia="仿宋_GB2312" w:hint="eastAsia"/>
          <w:sz w:val="30"/>
          <w:szCs w:val="30"/>
        </w:rPr>
        <w:t>一</w:t>
      </w:r>
      <w:r w:rsidRPr="008D2F66">
        <w:rPr>
          <w:rFonts w:ascii="仿宋_GB2312" w:eastAsia="仿宋_GB2312"/>
          <w:sz w:val="30"/>
          <w:szCs w:val="30"/>
        </w:rPr>
        <w:t>、</w:t>
      </w:r>
      <w:r w:rsidRPr="008D2F66">
        <w:rPr>
          <w:rFonts w:ascii="仿宋_GB2312" w:eastAsia="仿宋_GB2312" w:hint="eastAsia"/>
          <w:sz w:val="30"/>
          <w:szCs w:val="30"/>
        </w:rPr>
        <w:t>校领导到基层专题调研，基层单位不得为调研添增设备、装饰门面，改变环境，更不得弄虚作假。要注重对调研成果的运用固化，通过多种形式及时转化为促进学校发展的政策建议或政策性文件。</w:t>
      </w:r>
    </w:p>
    <w:p w:rsidR="00B605A7" w:rsidRPr="008D2F66" w:rsidRDefault="00B605A7" w:rsidP="008D2F66">
      <w:pPr>
        <w:spacing w:line="600" w:lineRule="exact"/>
        <w:ind w:firstLineChars="200" w:firstLine="600"/>
        <w:rPr>
          <w:rFonts w:ascii="仿宋_GB2312" w:eastAsia="仿宋_GB2312"/>
          <w:sz w:val="30"/>
          <w:szCs w:val="30"/>
        </w:rPr>
      </w:pPr>
      <w:r w:rsidRPr="008D2F66">
        <w:rPr>
          <w:rFonts w:ascii="仿宋_GB2312" w:eastAsia="仿宋_GB2312" w:hint="eastAsia"/>
          <w:sz w:val="30"/>
          <w:szCs w:val="30"/>
        </w:rPr>
        <w:t>二、校领导到基层调研，应当轻车简从，尽量减少陪同人员，根据调研需要只安排密切相关人员参加，基层不搞领导班子集体接待。</w:t>
      </w:r>
    </w:p>
    <w:p w:rsidR="00B605A7" w:rsidRPr="008D2F66" w:rsidRDefault="00B605A7" w:rsidP="008D2F66">
      <w:pPr>
        <w:spacing w:line="600" w:lineRule="exact"/>
        <w:ind w:firstLineChars="200" w:firstLine="600"/>
        <w:rPr>
          <w:rFonts w:ascii="仿宋_GB2312" w:eastAsia="仿宋_GB2312"/>
          <w:sz w:val="30"/>
          <w:szCs w:val="30"/>
        </w:rPr>
      </w:pPr>
      <w:r w:rsidRPr="008D2F66">
        <w:rPr>
          <w:rFonts w:ascii="仿宋_GB2312" w:eastAsia="仿宋_GB2312" w:hint="eastAsia"/>
          <w:sz w:val="30"/>
          <w:szCs w:val="30"/>
        </w:rPr>
        <w:t>三、完善和落实校领导班子成员联系基层单位、联系高层次人才、联系党外教师等制度要求。校领导班子成员</w:t>
      </w:r>
      <w:r w:rsidR="004268E7" w:rsidRPr="008D2F66">
        <w:rPr>
          <w:rFonts w:ascii="仿宋_GB2312" w:eastAsia="仿宋_GB2312" w:hint="eastAsia"/>
          <w:sz w:val="30"/>
          <w:szCs w:val="30"/>
        </w:rPr>
        <w:t>每年</w:t>
      </w:r>
      <w:r w:rsidRPr="008D2F66">
        <w:rPr>
          <w:rFonts w:ascii="仿宋_GB2312" w:eastAsia="仿宋_GB2312" w:hint="eastAsia"/>
          <w:sz w:val="30"/>
          <w:szCs w:val="30"/>
        </w:rPr>
        <w:t>参加</w:t>
      </w:r>
      <w:r w:rsidR="004268E7" w:rsidRPr="008D2F66">
        <w:rPr>
          <w:rFonts w:ascii="仿宋_GB2312" w:eastAsia="仿宋_GB2312"/>
          <w:sz w:val="30"/>
          <w:szCs w:val="30"/>
        </w:rPr>
        <w:t>1</w:t>
      </w:r>
      <w:r w:rsidR="004268E7" w:rsidRPr="008D2F66">
        <w:rPr>
          <w:rFonts w:ascii="仿宋_GB2312" w:eastAsia="仿宋_GB2312" w:hint="eastAsia"/>
          <w:sz w:val="30"/>
          <w:szCs w:val="30"/>
        </w:rPr>
        <w:t>～</w:t>
      </w:r>
      <w:r w:rsidR="004268E7" w:rsidRPr="008D2F66">
        <w:rPr>
          <w:rFonts w:ascii="仿宋_GB2312" w:eastAsia="仿宋_GB2312"/>
          <w:sz w:val="30"/>
          <w:szCs w:val="30"/>
        </w:rPr>
        <w:t>2</w:t>
      </w:r>
      <w:r w:rsidRPr="008D2F66">
        <w:rPr>
          <w:rFonts w:ascii="仿宋_GB2312" w:eastAsia="仿宋_GB2312" w:hint="eastAsia"/>
          <w:sz w:val="30"/>
          <w:szCs w:val="30"/>
        </w:rPr>
        <w:t>次所联系二级党组织的党委会或党政联席会，</w:t>
      </w:r>
      <w:r w:rsidR="004268E7" w:rsidRPr="008D2F66">
        <w:rPr>
          <w:rFonts w:ascii="仿宋_GB2312" w:eastAsia="仿宋_GB2312" w:hint="eastAsia"/>
          <w:sz w:val="30"/>
          <w:szCs w:val="30"/>
        </w:rPr>
        <w:t>每年</w:t>
      </w:r>
      <w:r w:rsidR="004268E7" w:rsidRPr="008D2F66">
        <w:rPr>
          <w:rFonts w:ascii="仿宋_GB2312" w:eastAsia="仿宋_GB2312"/>
          <w:sz w:val="30"/>
          <w:szCs w:val="30"/>
        </w:rPr>
        <w:t>参加</w:t>
      </w:r>
      <w:r w:rsidR="004268E7" w:rsidRPr="008D2F66">
        <w:rPr>
          <w:rFonts w:ascii="仿宋_GB2312" w:eastAsia="仿宋_GB2312" w:hint="eastAsia"/>
          <w:sz w:val="30"/>
          <w:szCs w:val="30"/>
        </w:rPr>
        <w:t>1～2</w:t>
      </w:r>
      <w:r w:rsidRPr="008D2F66">
        <w:rPr>
          <w:rFonts w:ascii="仿宋_GB2312" w:eastAsia="仿宋_GB2312" w:hint="eastAsia"/>
          <w:sz w:val="30"/>
          <w:szCs w:val="30"/>
        </w:rPr>
        <w:t>次所联系单位全体教工大会，每</w:t>
      </w:r>
      <w:r w:rsidR="004268E7" w:rsidRPr="008D2F66">
        <w:rPr>
          <w:rFonts w:ascii="仿宋_GB2312" w:eastAsia="仿宋_GB2312" w:hint="eastAsia"/>
          <w:sz w:val="30"/>
          <w:szCs w:val="30"/>
        </w:rPr>
        <w:t>年</w:t>
      </w:r>
      <w:r w:rsidRPr="008D2F66">
        <w:rPr>
          <w:rFonts w:ascii="仿宋_GB2312" w:eastAsia="仿宋_GB2312" w:hint="eastAsia"/>
          <w:sz w:val="30"/>
          <w:szCs w:val="30"/>
        </w:rPr>
        <w:t>参加1～2次所联系党支部的重要活动，每年向校党委常委会进行1次专题汇报，切实加强对基层党建工作的指导。</w:t>
      </w:r>
    </w:p>
    <w:p w:rsidR="00B605A7" w:rsidRPr="008D2F66" w:rsidRDefault="00B605A7" w:rsidP="008D2F66">
      <w:pPr>
        <w:spacing w:line="600" w:lineRule="exact"/>
        <w:ind w:firstLineChars="200" w:firstLine="600"/>
        <w:rPr>
          <w:rFonts w:ascii="仿宋_GB2312" w:eastAsia="仿宋_GB2312"/>
          <w:sz w:val="30"/>
          <w:szCs w:val="30"/>
        </w:rPr>
      </w:pPr>
      <w:r w:rsidRPr="008D2F66">
        <w:rPr>
          <w:rFonts w:ascii="仿宋_GB2312" w:eastAsia="仿宋_GB2312" w:hint="eastAsia"/>
          <w:sz w:val="30"/>
          <w:szCs w:val="30"/>
        </w:rPr>
        <w:t>四、严格执行邀请校领导参加学校论坛、庆典等有关活动的规定。除学校主要领导出席的活动外，一般一次活动只安排1位校领导参加。</w:t>
      </w:r>
    </w:p>
    <w:p w:rsidR="005B3DF7" w:rsidRPr="008D2F66" w:rsidRDefault="00BD0C31" w:rsidP="008D2F66">
      <w:pPr>
        <w:spacing w:line="600" w:lineRule="exact"/>
        <w:ind w:firstLineChars="200" w:firstLine="600"/>
        <w:rPr>
          <w:rFonts w:ascii="仿宋_GB2312" w:eastAsia="仿宋_GB2312"/>
          <w:b/>
          <w:sz w:val="30"/>
          <w:szCs w:val="30"/>
        </w:rPr>
      </w:pPr>
      <w:r w:rsidRPr="008D2F66">
        <w:rPr>
          <w:rFonts w:ascii="楷体_GB2312" w:eastAsia="楷体_GB2312" w:hint="eastAsia"/>
          <w:sz w:val="30"/>
          <w:szCs w:val="30"/>
        </w:rPr>
        <w:t>摘自</w:t>
      </w:r>
      <w:r w:rsidR="004268E7" w:rsidRPr="008D2F66">
        <w:rPr>
          <w:rFonts w:ascii="楷体_GB2312" w:eastAsia="楷体_GB2312" w:hint="eastAsia"/>
          <w:sz w:val="30"/>
          <w:szCs w:val="30"/>
        </w:rPr>
        <w:t>《中共同济大学委员会领导班子成员落实基层党建责任和联系基层的若干规定》（同委〔2019〕2号）</w:t>
      </w:r>
      <w:r w:rsidR="00B75069" w:rsidRPr="008D2F66">
        <w:rPr>
          <w:rFonts w:ascii="楷体_GB2312" w:eastAsia="楷体_GB2312" w:hint="eastAsia"/>
          <w:sz w:val="30"/>
          <w:szCs w:val="30"/>
        </w:rPr>
        <w:t>、</w:t>
      </w:r>
      <w:r w:rsidRPr="008D2F66">
        <w:rPr>
          <w:rFonts w:ascii="楷体_GB2312" w:eastAsia="楷体_GB2312" w:hint="eastAsia"/>
          <w:sz w:val="30"/>
          <w:szCs w:val="30"/>
        </w:rPr>
        <w:t>《同济大学关于深入贯彻落实中央八项规定精神的实施办法》（同委发〔201</w:t>
      </w:r>
      <w:r w:rsidRPr="008D2F66">
        <w:rPr>
          <w:rFonts w:ascii="楷体_GB2312" w:eastAsia="楷体_GB2312"/>
          <w:sz w:val="30"/>
          <w:szCs w:val="30"/>
        </w:rPr>
        <w:t>8</w:t>
      </w:r>
      <w:r w:rsidRPr="008D2F66">
        <w:rPr>
          <w:rFonts w:ascii="楷体_GB2312" w:eastAsia="楷体_GB2312" w:hint="eastAsia"/>
          <w:sz w:val="30"/>
          <w:szCs w:val="30"/>
        </w:rPr>
        <w:t>〕</w:t>
      </w:r>
      <w:r w:rsidRPr="008D2F66">
        <w:rPr>
          <w:rFonts w:ascii="楷体_GB2312" w:eastAsia="楷体_GB2312"/>
          <w:sz w:val="30"/>
          <w:szCs w:val="30"/>
        </w:rPr>
        <w:t>3</w:t>
      </w:r>
      <w:r w:rsidRPr="008D2F66">
        <w:rPr>
          <w:rFonts w:ascii="楷体_GB2312" w:eastAsia="楷体_GB2312" w:hint="eastAsia"/>
          <w:sz w:val="30"/>
          <w:szCs w:val="30"/>
        </w:rPr>
        <w:t>号）</w:t>
      </w:r>
      <w:r w:rsidR="00B605A7" w:rsidRPr="008D2F66">
        <w:rPr>
          <w:rFonts w:ascii="楷体_GB2312" w:eastAsia="楷体_GB2312" w:hint="eastAsia"/>
          <w:sz w:val="30"/>
          <w:szCs w:val="30"/>
        </w:rPr>
        <w:t>、《关于解决形式主义突出问题为基层减负的通知》（同</w:t>
      </w:r>
      <w:r w:rsidR="00B605A7" w:rsidRPr="008D2F66">
        <w:rPr>
          <w:rFonts w:ascii="楷体_GB2312" w:eastAsia="楷体_GB2312"/>
          <w:sz w:val="30"/>
          <w:szCs w:val="30"/>
        </w:rPr>
        <w:t>委</w:t>
      </w:r>
      <w:r w:rsidR="00B605A7" w:rsidRPr="008D2F66">
        <w:rPr>
          <w:rFonts w:ascii="楷体_GB2312" w:eastAsia="楷体_GB2312" w:hint="eastAsia"/>
          <w:sz w:val="30"/>
          <w:szCs w:val="30"/>
        </w:rPr>
        <w:t>〔201</w:t>
      </w:r>
      <w:r w:rsidR="00B605A7" w:rsidRPr="008D2F66">
        <w:rPr>
          <w:rFonts w:ascii="楷体_GB2312" w:eastAsia="楷体_GB2312"/>
          <w:sz w:val="30"/>
          <w:szCs w:val="30"/>
        </w:rPr>
        <w:t>9</w:t>
      </w:r>
      <w:r w:rsidR="00B605A7" w:rsidRPr="008D2F66">
        <w:rPr>
          <w:rFonts w:ascii="楷体_GB2312" w:eastAsia="楷体_GB2312" w:hint="eastAsia"/>
          <w:sz w:val="30"/>
          <w:szCs w:val="30"/>
        </w:rPr>
        <w:t>〕</w:t>
      </w:r>
      <w:r w:rsidR="00B605A7" w:rsidRPr="008D2F66">
        <w:rPr>
          <w:rFonts w:ascii="楷体_GB2312" w:eastAsia="楷体_GB2312"/>
          <w:sz w:val="30"/>
          <w:szCs w:val="30"/>
        </w:rPr>
        <w:t>78</w:t>
      </w:r>
      <w:r w:rsidR="00B605A7" w:rsidRPr="008D2F66">
        <w:rPr>
          <w:rFonts w:ascii="楷体_GB2312" w:eastAsia="楷体_GB2312" w:hint="eastAsia"/>
          <w:sz w:val="30"/>
          <w:szCs w:val="30"/>
        </w:rPr>
        <w:t>号）</w:t>
      </w:r>
    </w:p>
    <w:sectPr w:rsidR="005B3DF7" w:rsidRPr="008D2F66" w:rsidSect="005C41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A8A" w:rsidRDefault="00C15A8A" w:rsidP="005B3DF7">
      <w:r>
        <w:separator/>
      </w:r>
    </w:p>
  </w:endnote>
  <w:endnote w:type="continuationSeparator" w:id="1">
    <w:p w:rsidR="00C15A8A" w:rsidRDefault="00C15A8A" w:rsidP="005B3D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方正小标宋简体"/>
    <w:panose1 w:val="02010601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A8A" w:rsidRDefault="00C15A8A" w:rsidP="005B3DF7">
      <w:r>
        <w:separator/>
      </w:r>
    </w:p>
  </w:footnote>
  <w:footnote w:type="continuationSeparator" w:id="1">
    <w:p w:rsidR="00C15A8A" w:rsidRDefault="00C15A8A" w:rsidP="005B3D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264D"/>
    <w:rsid w:val="000158F3"/>
    <w:rsid w:val="0003006E"/>
    <w:rsid w:val="00053E16"/>
    <w:rsid w:val="00060D19"/>
    <w:rsid w:val="00060F8D"/>
    <w:rsid w:val="00062F0C"/>
    <w:rsid w:val="00095400"/>
    <w:rsid w:val="000B7523"/>
    <w:rsid w:val="00127A14"/>
    <w:rsid w:val="00177C88"/>
    <w:rsid w:val="00180FB2"/>
    <w:rsid w:val="00185542"/>
    <w:rsid w:val="001F62DA"/>
    <w:rsid w:val="00202B48"/>
    <w:rsid w:val="002048CA"/>
    <w:rsid w:val="00243780"/>
    <w:rsid w:val="00245803"/>
    <w:rsid w:val="00255F57"/>
    <w:rsid w:val="002A206D"/>
    <w:rsid w:val="002D283F"/>
    <w:rsid w:val="002F02FC"/>
    <w:rsid w:val="002F12F7"/>
    <w:rsid w:val="00345DA5"/>
    <w:rsid w:val="003536FA"/>
    <w:rsid w:val="00355F9C"/>
    <w:rsid w:val="00366D69"/>
    <w:rsid w:val="0037616E"/>
    <w:rsid w:val="00403D2E"/>
    <w:rsid w:val="00415D9C"/>
    <w:rsid w:val="004268E7"/>
    <w:rsid w:val="0042789E"/>
    <w:rsid w:val="00436F13"/>
    <w:rsid w:val="00447B19"/>
    <w:rsid w:val="0045264D"/>
    <w:rsid w:val="00456816"/>
    <w:rsid w:val="00456F3C"/>
    <w:rsid w:val="004850B5"/>
    <w:rsid w:val="004A4FE7"/>
    <w:rsid w:val="004E0527"/>
    <w:rsid w:val="00516121"/>
    <w:rsid w:val="00562931"/>
    <w:rsid w:val="00564DD4"/>
    <w:rsid w:val="005B3DF7"/>
    <w:rsid w:val="005C4128"/>
    <w:rsid w:val="00602AEA"/>
    <w:rsid w:val="006253D2"/>
    <w:rsid w:val="006509B3"/>
    <w:rsid w:val="00655C5F"/>
    <w:rsid w:val="0067797C"/>
    <w:rsid w:val="006C6BD6"/>
    <w:rsid w:val="006E1139"/>
    <w:rsid w:val="00731627"/>
    <w:rsid w:val="00737FC0"/>
    <w:rsid w:val="00750C1D"/>
    <w:rsid w:val="00786C77"/>
    <w:rsid w:val="007A1A72"/>
    <w:rsid w:val="007E20AE"/>
    <w:rsid w:val="007E57BA"/>
    <w:rsid w:val="007F660C"/>
    <w:rsid w:val="0081426B"/>
    <w:rsid w:val="00820530"/>
    <w:rsid w:val="00830AA7"/>
    <w:rsid w:val="008840AB"/>
    <w:rsid w:val="00886A96"/>
    <w:rsid w:val="008A6D7D"/>
    <w:rsid w:val="008B39BE"/>
    <w:rsid w:val="008B5B80"/>
    <w:rsid w:val="008D2F66"/>
    <w:rsid w:val="009567EF"/>
    <w:rsid w:val="009A1CD4"/>
    <w:rsid w:val="009D322B"/>
    <w:rsid w:val="009F20F3"/>
    <w:rsid w:val="00A0783F"/>
    <w:rsid w:val="00A24D04"/>
    <w:rsid w:val="00A35391"/>
    <w:rsid w:val="00A4630D"/>
    <w:rsid w:val="00A52F64"/>
    <w:rsid w:val="00AC3674"/>
    <w:rsid w:val="00AC5477"/>
    <w:rsid w:val="00B17CF9"/>
    <w:rsid w:val="00B56B14"/>
    <w:rsid w:val="00B605A7"/>
    <w:rsid w:val="00B670D2"/>
    <w:rsid w:val="00B75069"/>
    <w:rsid w:val="00BD0C31"/>
    <w:rsid w:val="00C15A8A"/>
    <w:rsid w:val="00C40E61"/>
    <w:rsid w:val="00C60504"/>
    <w:rsid w:val="00C621A6"/>
    <w:rsid w:val="00C66BCB"/>
    <w:rsid w:val="00CC2CF0"/>
    <w:rsid w:val="00CC3C31"/>
    <w:rsid w:val="00CC7571"/>
    <w:rsid w:val="00CD2DD2"/>
    <w:rsid w:val="00D02C50"/>
    <w:rsid w:val="00D81273"/>
    <w:rsid w:val="00D83EBB"/>
    <w:rsid w:val="00D922C8"/>
    <w:rsid w:val="00DA2160"/>
    <w:rsid w:val="00DA6C96"/>
    <w:rsid w:val="00DC191C"/>
    <w:rsid w:val="00DF2241"/>
    <w:rsid w:val="00DF30D3"/>
    <w:rsid w:val="00DF3716"/>
    <w:rsid w:val="00E04D8A"/>
    <w:rsid w:val="00E119FE"/>
    <w:rsid w:val="00E20CA1"/>
    <w:rsid w:val="00E2411C"/>
    <w:rsid w:val="00E274E0"/>
    <w:rsid w:val="00E8212C"/>
    <w:rsid w:val="00E85BC4"/>
    <w:rsid w:val="00E86A85"/>
    <w:rsid w:val="00EA4E83"/>
    <w:rsid w:val="00EA7B15"/>
    <w:rsid w:val="00EC195D"/>
    <w:rsid w:val="00F1353E"/>
    <w:rsid w:val="00F16145"/>
    <w:rsid w:val="00F655A4"/>
    <w:rsid w:val="00FD711D"/>
    <w:rsid w:val="00FE116C"/>
    <w:rsid w:val="00FE5BDC"/>
    <w:rsid w:val="00FF39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1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3D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B3DF7"/>
    <w:rPr>
      <w:sz w:val="18"/>
      <w:szCs w:val="18"/>
    </w:rPr>
  </w:style>
  <w:style w:type="paragraph" w:styleId="a4">
    <w:name w:val="footer"/>
    <w:basedOn w:val="a"/>
    <w:link w:val="Char0"/>
    <w:uiPriority w:val="99"/>
    <w:unhideWhenUsed/>
    <w:rsid w:val="005B3DF7"/>
    <w:pPr>
      <w:tabs>
        <w:tab w:val="center" w:pos="4153"/>
        <w:tab w:val="right" w:pos="8306"/>
      </w:tabs>
      <w:snapToGrid w:val="0"/>
      <w:jc w:val="left"/>
    </w:pPr>
    <w:rPr>
      <w:sz w:val="18"/>
      <w:szCs w:val="18"/>
    </w:rPr>
  </w:style>
  <w:style w:type="character" w:customStyle="1" w:styleId="Char0">
    <w:name w:val="页脚 Char"/>
    <w:basedOn w:val="a0"/>
    <w:link w:val="a4"/>
    <w:uiPriority w:val="99"/>
    <w:rsid w:val="005B3DF7"/>
    <w:rPr>
      <w:sz w:val="18"/>
      <w:szCs w:val="18"/>
    </w:rPr>
  </w:style>
  <w:style w:type="paragraph" w:styleId="a5">
    <w:name w:val="Balloon Text"/>
    <w:basedOn w:val="a"/>
    <w:link w:val="Char1"/>
    <w:uiPriority w:val="99"/>
    <w:semiHidden/>
    <w:unhideWhenUsed/>
    <w:rsid w:val="00F1353E"/>
    <w:rPr>
      <w:sz w:val="18"/>
      <w:szCs w:val="18"/>
    </w:rPr>
  </w:style>
  <w:style w:type="character" w:customStyle="1" w:styleId="Char1">
    <w:name w:val="批注框文本 Char"/>
    <w:basedOn w:val="a0"/>
    <w:link w:val="a5"/>
    <w:uiPriority w:val="99"/>
    <w:semiHidden/>
    <w:rsid w:val="00F1353E"/>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73</Words>
  <Characters>417</Characters>
  <Application>Microsoft Office Word</Application>
  <DocSecurity>0</DocSecurity>
  <Lines>3</Lines>
  <Paragraphs>1</Paragraphs>
  <ScaleCrop>false</ScaleCrop>
  <Company> </Company>
  <LinksUpToDate>false</LinksUpToDate>
  <CharactersWithSpaces>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张荣国</dc:creator>
  <cp:keywords/>
  <dc:description/>
  <cp:lastModifiedBy>User</cp:lastModifiedBy>
  <cp:revision>12</cp:revision>
  <dcterms:created xsi:type="dcterms:W3CDTF">2017-05-16T02:51:00Z</dcterms:created>
  <dcterms:modified xsi:type="dcterms:W3CDTF">2019-10-06T06:38:00Z</dcterms:modified>
</cp:coreProperties>
</file>